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88" w:rsidRPr="006C39A7" w:rsidRDefault="008D532D" w:rsidP="006C39A7">
      <w:pPr>
        <w:jc w:val="center"/>
        <w:rPr>
          <w:rFonts w:asciiTheme="majorHAnsi" w:hAnsiTheme="majorHAnsi"/>
          <w:b/>
          <w:sz w:val="20"/>
          <w:szCs w:val="20"/>
        </w:rPr>
      </w:pPr>
      <w:r w:rsidRPr="006C39A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6C39A7">
        <w:rPr>
          <w:rFonts w:asciiTheme="majorHAnsi" w:hAnsiTheme="majorHAnsi"/>
          <w:b/>
          <w:sz w:val="20"/>
          <w:szCs w:val="20"/>
        </w:rPr>
        <w:br/>
      </w:r>
      <w:r w:rsidR="00BB7F7B" w:rsidRPr="006C39A7">
        <w:rPr>
          <w:rFonts w:asciiTheme="majorHAnsi" w:hAnsiTheme="majorHAnsi"/>
          <w:b/>
          <w:sz w:val="20"/>
          <w:szCs w:val="20"/>
        </w:rPr>
        <w:t>РАСПОРЯЖЕНИЕ</w:t>
      </w:r>
      <w:r w:rsidR="00B52643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917D20" w:rsidRPr="006C39A7" w:rsidRDefault="00BB7F7B" w:rsidP="006C39A7">
      <w:pPr>
        <w:jc w:val="center"/>
        <w:rPr>
          <w:rFonts w:asciiTheme="majorHAnsi" w:hAnsiTheme="majorHAnsi"/>
          <w:b/>
          <w:sz w:val="20"/>
          <w:szCs w:val="20"/>
        </w:rPr>
      </w:pPr>
      <w:r w:rsidRPr="006C39A7">
        <w:rPr>
          <w:rFonts w:asciiTheme="majorHAnsi" w:hAnsiTheme="majorHAnsi"/>
          <w:b/>
          <w:sz w:val="20"/>
          <w:szCs w:val="20"/>
        </w:rPr>
        <w:t>19 мая 2023 года</w:t>
      </w:r>
      <w:r w:rsidR="008D532D" w:rsidRPr="006C39A7">
        <w:rPr>
          <w:rFonts w:asciiTheme="majorHAnsi" w:hAnsiTheme="majorHAnsi"/>
          <w:b/>
          <w:sz w:val="20"/>
          <w:szCs w:val="20"/>
        </w:rPr>
        <w:t xml:space="preserve"> №</w:t>
      </w:r>
      <w:r w:rsidRPr="006C39A7">
        <w:rPr>
          <w:rFonts w:asciiTheme="majorHAnsi" w:hAnsiTheme="majorHAnsi"/>
          <w:b/>
          <w:sz w:val="20"/>
          <w:szCs w:val="20"/>
        </w:rPr>
        <w:t xml:space="preserve"> </w:t>
      </w:r>
      <w:r w:rsidRPr="006C39A7">
        <w:rPr>
          <w:rFonts w:asciiTheme="majorHAnsi" w:hAnsiTheme="majorHAnsi"/>
          <w:b/>
          <w:sz w:val="20"/>
          <w:szCs w:val="20"/>
        </w:rPr>
        <w:t>768-р</w:t>
      </w:r>
    </w:p>
    <w:p w:rsidR="00917D20" w:rsidRPr="006C39A7" w:rsidRDefault="008D532D" w:rsidP="006C39A7">
      <w:pPr>
        <w:jc w:val="center"/>
        <w:rPr>
          <w:rFonts w:asciiTheme="majorHAnsi" w:hAnsiTheme="majorHAnsi"/>
          <w:b/>
          <w:sz w:val="20"/>
          <w:szCs w:val="20"/>
        </w:rPr>
      </w:pPr>
      <w:r w:rsidRPr="006C39A7">
        <w:rPr>
          <w:rFonts w:asciiTheme="majorHAnsi" w:hAnsiTheme="majorHAnsi"/>
          <w:b/>
          <w:sz w:val="20"/>
          <w:szCs w:val="20"/>
        </w:rPr>
        <w:t>«</w:t>
      </w:r>
      <w:r w:rsidR="00BB7F7B" w:rsidRPr="006C39A7">
        <w:rPr>
          <w:rFonts w:asciiTheme="majorHAnsi" w:hAnsiTheme="majorHAnsi"/>
          <w:b/>
          <w:sz w:val="20"/>
          <w:szCs w:val="20"/>
        </w:rPr>
        <w:t>Об утверждении</w:t>
      </w:r>
      <w:r w:rsidRPr="006C39A7">
        <w:rPr>
          <w:rFonts w:asciiTheme="majorHAnsi" w:hAnsiTheme="majorHAnsi"/>
          <w:b/>
          <w:sz w:val="20"/>
          <w:szCs w:val="20"/>
        </w:rPr>
        <w:t xml:space="preserve"> </w:t>
      </w:r>
      <w:r w:rsidRPr="006C39A7">
        <w:rPr>
          <w:rFonts w:asciiTheme="majorHAnsi" w:hAnsiTheme="majorHAnsi"/>
          <w:b/>
          <w:sz w:val="20"/>
          <w:szCs w:val="20"/>
        </w:rPr>
        <w:t>отчета</w:t>
      </w:r>
      <w:r w:rsidRPr="006C39A7">
        <w:rPr>
          <w:rFonts w:asciiTheme="majorHAnsi" w:hAnsiTheme="majorHAnsi"/>
          <w:b/>
          <w:sz w:val="20"/>
          <w:szCs w:val="20"/>
        </w:rPr>
        <w:t xml:space="preserve"> </w:t>
      </w:r>
      <w:r w:rsidRPr="006C39A7">
        <w:rPr>
          <w:rFonts w:asciiTheme="majorHAnsi" w:hAnsiTheme="majorHAnsi"/>
          <w:b/>
          <w:sz w:val="20"/>
          <w:szCs w:val="20"/>
        </w:rPr>
        <w:t>об</w:t>
      </w:r>
      <w:r w:rsidRPr="006C39A7">
        <w:rPr>
          <w:rFonts w:asciiTheme="majorHAnsi" w:hAnsiTheme="majorHAnsi"/>
          <w:b/>
          <w:sz w:val="20"/>
          <w:szCs w:val="20"/>
        </w:rPr>
        <w:t xml:space="preserve"> </w:t>
      </w:r>
      <w:r w:rsidR="00BB7F7B" w:rsidRPr="006C39A7">
        <w:rPr>
          <w:rFonts w:asciiTheme="majorHAnsi" w:hAnsiTheme="majorHAnsi"/>
          <w:b/>
          <w:sz w:val="20"/>
          <w:szCs w:val="20"/>
        </w:rPr>
        <w:t>исполнении</w:t>
      </w:r>
      <w:r w:rsidRPr="006C39A7">
        <w:rPr>
          <w:rFonts w:asciiTheme="majorHAnsi" w:hAnsiTheme="majorHAnsi"/>
          <w:b/>
          <w:sz w:val="20"/>
          <w:szCs w:val="20"/>
        </w:rPr>
        <w:t xml:space="preserve"> </w:t>
      </w:r>
      <w:r w:rsidR="00BB7F7B" w:rsidRPr="006C39A7">
        <w:rPr>
          <w:rFonts w:asciiTheme="majorHAnsi" w:hAnsiTheme="majorHAnsi"/>
          <w:b/>
          <w:sz w:val="20"/>
          <w:szCs w:val="20"/>
        </w:rPr>
        <w:t>бюджета</w:t>
      </w:r>
      <w:r w:rsidRPr="006C39A7">
        <w:rPr>
          <w:rFonts w:asciiTheme="majorHAnsi" w:hAnsiTheme="majorHAnsi"/>
          <w:b/>
          <w:sz w:val="20"/>
          <w:szCs w:val="20"/>
        </w:rPr>
        <w:t xml:space="preserve"> </w:t>
      </w:r>
      <w:r w:rsidR="00BB7F7B" w:rsidRPr="006C39A7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 за I квартал 2023 года</w:t>
      </w:r>
      <w:r w:rsidR="006E5B88" w:rsidRPr="006C39A7">
        <w:rPr>
          <w:rFonts w:asciiTheme="majorHAnsi" w:hAnsiTheme="majorHAnsi"/>
          <w:b/>
          <w:sz w:val="20"/>
          <w:szCs w:val="20"/>
        </w:rPr>
        <w:t>»</w:t>
      </w:r>
    </w:p>
    <w:p w:rsidR="00917D20" w:rsidRPr="006C39A7" w:rsidRDefault="00BB7F7B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C39A7">
        <w:rPr>
          <w:rFonts w:ascii="Arial" w:hAnsi="Arial" w:cs="Arial"/>
          <w:sz w:val="18"/>
          <w:szCs w:val="18"/>
        </w:rPr>
        <w:t>На основании п.</w:t>
      </w:r>
      <w:r w:rsidR="006E5B88" w:rsidRPr="006C39A7">
        <w:rPr>
          <w:rFonts w:ascii="Arial" w:hAnsi="Arial" w:cs="Arial"/>
          <w:sz w:val="18"/>
          <w:szCs w:val="18"/>
        </w:rPr>
        <w:t xml:space="preserve"> </w:t>
      </w:r>
      <w:r w:rsidRPr="006C39A7">
        <w:rPr>
          <w:rFonts w:ascii="Arial" w:hAnsi="Arial" w:cs="Arial"/>
          <w:sz w:val="18"/>
          <w:szCs w:val="18"/>
        </w:rPr>
        <w:t xml:space="preserve">5 </w:t>
      </w:r>
      <w:r w:rsidRPr="006C39A7">
        <w:rPr>
          <w:rFonts w:ascii="Arial" w:hAnsi="Arial" w:cs="Arial"/>
          <w:sz w:val="18"/>
          <w:szCs w:val="18"/>
        </w:rPr>
        <w:t>статьи 264.2 Бюджетного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Астрахань»:</w:t>
      </w:r>
    </w:p>
    <w:p w:rsidR="00917D20" w:rsidRPr="006C39A7" w:rsidRDefault="00BB7F7B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C39A7">
        <w:rPr>
          <w:rFonts w:ascii="Arial" w:hAnsi="Arial" w:cs="Arial"/>
          <w:sz w:val="18"/>
          <w:szCs w:val="18"/>
        </w:rPr>
        <w:t>1</w:t>
      </w:r>
      <w:r w:rsidR="008D532D" w:rsidRPr="006C39A7">
        <w:rPr>
          <w:rFonts w:ascii="Arial" w:hAnsi="Arial" w:cs="Arial"/>
          <w:sz w:val="18"/>
          <w:szCs w:val="18"/>
        </w:rPr>
        <w:t xml:space="preserve">. </w:t>
      </w:r>
      <w:r w:rsidRPr="006C39A7">
        <w:rPr>
          <w:rFonts w:ascii="Arial" w:hAnsi="Arial" w:cs="Arial"/>
          <w:sz w:val="18"/>
          <w:szCs w:val="18"/>
        </w:rPr>
        <w:t>Утвердить прилагаемый отчет о</w:t>
      </w:r>
      <w:r w:rsidRPr="006C39A7">
        <w:rPr>
          <w:rFonts w:ascii="Arial" w:hAnsi="Arial" w:cs="Arial"/>
          <w:sz w:val="18"/>
          <w:szCs w:val="18"/>
        </w:rPr>
        <w:t>б исполнении бюджета муниципального образования «Городской округ город Астрахань» за I квартал 2023 года:</w:t>
      </w:r>
    </w:p>
    <w:p w:rsidR="00917D20" w:rsidRPr="006C39A7" w:rsidRDefault="001A214A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BB7F7B" w:rsidRPr="006C39A7">
        <w:rPr>
          <w:rFonts w:ascii="Arial" w:hAnsi="Arial" w:cs="Arial"/>
          <w:sz w:val="18"/>
          <w:szCs w:val="18"/>
        </w:rPr>
        <w:t>по доходам в сумме 1 712 441,0 тыс. рублей;</w:t>
      </w:r>
    </w:p>
    <w:p w:rsidR="00917D20" w:rsidRPr="006C39A7" w:rsidRDefault="001A214A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BB7F7B" w:rsidRPr="006C39A7">
        <w:rPr>
          <w:rFonts w:ascii="Arial" w:hAnsi="Arial" w:cs="Arial"/>
          <w:sz w:val="18"/>
          <w:szCs w:val="18"/>
        </w:rPr>
        <w:t>по расходам в сумме 1 841 196,3 тыс. рублей;</w:t>
      </w:r>
    </w:p>
    <w:p w:rsidR="00917D20" w:rsidRPr="006C39A7" w:rsidRDefault="00BB7F7B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C39A7">
        <w:rPr>
          <w:rFonts w:ascii="Arial" w:hAnsi="Arial" w:cs="Arial"/>
          <w:sz w:val="18"/>
          <w:szCs w:val="18"/>
        </w:rPr>
        <w:t>с дефицитом бюджетных сре</w:t>
      </w:r>
      <w:proofErr w:type="gramStart"/>
      <w:r w:rsidRPr="006C39A7">
        <w:rPr>
          <w:rFonts w:ascii="Arial" w:hAnsi="Arial" w:cs="Arial"/>
          <w:sz w:val="18"/>
          <w:szCs w:val="18"/>
        </w:rPr>
        <w:t>дств в с</w:t>
      </w:r>
      <w:proofErr w:type="gramEnd"/>
      <w:r w:rsidRPr="006C39A7">
        <w:rPr>
          <w:rFonts w:ascii="Arial" w:hAnsi="Arial" w:cs="Arial"/>
          <w:sz w:val="18"/>
          <w:szCs w:val="18"/>
        </w:rPr>
        <w:t>умме 128 755,3 тыс. рублей.</w:t>
      </w:r>
    </w:p>
    <w:p w:rsidR="00917D20" w:rsidRPr="006C39A7" w:rsidRDefault="008D532D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C39A7">
        <w:rPr>
          <w:rFonts w:ascii="Arial" w:hAnsi="Arial" w:cs="Arial"/>
          <w:sz w:val="18"/>
          <w:szCs w:val="18"/>
        </w:rPr>
        <w:t xml:space="preserve">2. </w:t>
      </w:r>
      <w:r w:rsidR="00BB7F7B" w:rsidRPr="006C39A7">
        <w:rPr>
          <w:rFonts w:ascii="Arial" w:hAnsi="Arial" w:cs="Arial"/>
          <w:sz w:val="18"/>
          <w:szCs w:val="18"/>
        </w:rPr>
        <w:t>Управлению</w:t>
      </w:r>
      <w:r w:rsidR="006E5B88" w:rsidRPr="006C39A7">
        <w:rPr>
          <w:rFonts w:ascii="Arial" w:hAnsi="Arial" w:cs="Arial"/>
          <w:sz w:val="18"/>
          <w:szCs w:val="18"/>
        </w:rPr>
        <w:t xml:space="preserve"> </w:t>
      </w:r>
      <w:r w:rsidR="00BB7F7B" w:rsidRPr="006C39A7">
        <w:rPr>
          <w:rFonts w:ascii="Arial" w:hAnsi="Arial" w:cs="Arial"/>
          <w:sz w:val="18"/>
          <w:szCs w:val="18"/>
        </w:rPr>
        <w:t>информационной политики администрации</w:t>
      </w:r>
      <w:r w:rsidR="006E5B88" w:rsidRPr="006C39A7">
        <w:rPr>
          <w:rFonts w:ascii="Arial" w:hAnsi="Arial" w:cs="Arial"/>
          <w:sz w:val="18"/>
          <w:szCs w:val="18"/>
        </w:rPr>
        <w:t xml:space="preserve"> </w:t>
      </w:r>
      <w:r w:rsidR="00BB7F7B" w:rsidRPr="006C39A7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BB7F7B" w:rsidRPr="006C39A7">
        <w:rPr>
          <w:rFonts w:ascii="Arial" w:hAnsi="Arial" w:cs="Arial"/>
          <w:sz w:val="18"/>
          <w:szCs w:val="18"/>
        </w:rPr>
        <w:t>разместить</w:t>
      </w:r>
      <w:proofErr w:type="gramEnd"/>
      <w:r w:rsidR="00BB7F7B" w:rsidRPr="006C39A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</w:t>
      </w:r>
      <w:r w:rsidR="00BB7F7B" w:rsidRPr="006C39A7">
        <w:rPr>
          <w:rFonts w:ascii="Arial" w:hAnsi="Arial" w:cs="Arial"/>
          <w:sz w:val="18"/>
          <w:szCs w:val="18"/>
        </w:rPr>
        <w:t>ниципального образования «Городской округ город Астрахань».</w:t>
      </w:r>
    </w:p>
    <w:p w:rsidR="00917D20" w:rsidRPr="006C39A7" w:rsidRDefault="008D532D" w:rsidP="006C39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C39A7">
        <w:rPr>
          <w:rFonts w:ascii="Arial" w:hAnsi="Arial" w:cs="Arial"/>
          <w:sz w:val="18"/>
          <w:szCs w:val="18"/>
        </w:rPr>
        <w:t xml:space="preserve">3. </w:t>
      </w:r>
      <w:r w:rsidR="00BB7F7B" w:rsidRPr="006C39A7">
        <w:rPr>
          <w:rFonts w:ascii="Arial" w:hAnsi="Arial" w:cs="Arial"/>
          <w:sz w:val="18"/>
          <w:szCs w:val="18"/>
        </w:rPr>
        <w:t>Направить отчет об исполнении бюджета муниципального образования «Городской округ город Астрахань» за I квартал 2023 года в Городскую Думу муниципального образования «Городской округ город Астраха</w:t>
      </w:r>
      <w:r w:rsidR="00BB7F7B" w:rsidRPr="006C39A7">
        <w:rPr>
          <w:rFonts w:ascii="Arial" w:hAnsi="Arial" w:cs="Arial"/>
          <w:sz w:val="18"/>
          <w:szCs w:val="18"/>
        </w:rPr>
        <w:t>нь» и контрольно-счетную палату муниципального образования «Городской округ город Астрахань».</w:t>
      </w:r>
    </w:p>
    <w:p w:rsidR="00917D20" w:rsidRPr="008D532D" w:rsidRDefault="006C39A7" w:rsidP="006C39A7">
      <w:pPr>
        <w:jc w:val="right"/>
      </w:pPr>
      <w:r w:rsidRPr="00795F18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="00BB7F7B" w:rsidRPr="006C39A7">
        <w:rPr>
          <w:rFonts w:ascii="Arial" w:hAnsi="Arial" w:cs="Arial"/>
          <w:b/>
          <w:sz w:val="18"/>
          <w:szCs w:val="18"/>
        </w:rPr>
        <w:t>О.А.</w:t>
      </w:r>
      <w:r w:rsidR="006E5B88" w:rsidRPr="006C39A7">
        <w:rPr>
          <w:rFonts w:ascii="Arial" w:hAnsi="Arial" w:cs="Arial"/>
          <w:b/>
          <w:sz w:val="18"/>
          <w:szCs w:val="18"/>
        </w:rPr>
        <w:t xml:space="preserve"> </w:t>
      </w:r>
      <w:r w:rsidR="00BB7F7B" w:rsidRPr="006C39A7">
        <w:rPr>
          <w:rFonts w:ascii="Arial" w:hAnsi="Arial" w:cs="Arial"/>
          <w:b/>
          <w:sz w:val="18"/>
          <w:szCs w:val="18"/>
        </w:rPr>
        <w:t>Полумордвинов</w:t>
      </w:r>
    </w:p>
    <w:p w:rsidR="00917D20" w:rsidRPr="008D532D" w:rsidRDefault="00917D20" w:rsidP="008D532D"/>
    <w:sectPr w:rsidR="00917D20" w:rsidRPr="008D532D" w:rsidSect="006C39A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7B" w:rsidRDefault="00BB7F7B">
      <w:r>
        <w:separator/>
      </w:r>
    </w:p>
  </w:endnote>
  <w:endnote w:type="continuationSeparator" w:id="0">
    <w:p w:rsidR="00BB7F7B" w:rsidRDefault="00BB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7B" w:rsidRDefault="00BB7F7B"/>
  </w:footnote>
  <w:footnote w:type="continuationSeparator" w:id="0">
    <w:p w:rsidR="00BB7F7B" w:rsidRDefault="00BB7F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12927"/>
    <w:multiLevelType w:val="multilevel"/>
    <w:tmpl w:val="08CCCA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7D7CFD"/>
    <w:multiLevelType w:val="multilevel"/>
    <w:tmpl w:val="88882F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17D20"/>
    <w:rsid w:val="001A214A"/>
    <w:rsid w:val="006C39A7"/>
    <w:rsid w:val="006E5B88"/>
    <w:rsid w:val="008D532D"/>
    <w:rsid w:val="00917D20"/>
    <w:rsid w:val="00B52643"/>
    <w:rsid w:val="00BB7F7B"/>
    <w:rsid w:val="00E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3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20"/>
      <w:jc w:val="center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3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20"/>
      <w:jc w:val="center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2023-05-19T11:45:00Z</dcterms:created>
  <dcterms:modified xsi:type="dcterms:W3CDTF">2023-05-19T11:50:00Z</dcterms:modified>
</cp:coreProperties>
</file>